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56B681" w14:textId="77777777" w:rsidR="005E71E3" w:rsidRPr="00E87A90" w:rsidRDefault="003C7B52">
      <w:pPr>
        <w:rPr>
          <w:b/>
          <w:sz w:val="22"/>
          <w:szCs w:val="22"/>
          <w:lang w:val="en-US"/>
        </w:rPr>
      </w:pPr>
      <w:r w:rsidRPr="00E87A90">
        <w:rPr>
          <w:b/>
          <w:sz w:val="22"/>
          <w:szCs w:val="22"/>
          <w:lang w:val="en-US"/>
        </w:rPr>
        <w:t>Privacy Policy</w:t>
      </w:r>
    </w:p>
    <w:p w14:paraId="7A56B682" w14:textId="77777777" w:rsidR="005E71E3" w:rsidRPr="00E87A90" w:rsidRDefault="005E71E3">
      <w:pPr>
        <w:rPr>
          <w:lang w:val="en-US"/>
        </w:rPr>
      </w:pPr>
    </w:p>
    <w:p w14:paraId="7A56B683" w14:textId="654E6C98" w:rsidR="005E71E3" w:rsidRPr="00323C0B" w:rsidRDefault="003C7B52">
      <w:pPr>
        <w:rPr>
          <w:highlight w:val="yellow"/>
          <w:lang w:val="en-US"/>
        </w:rPr>
      </w:pPr>
      <w:r w:rsidRPr="00E87A90">
        <w:rPr>
          <w:lang w:val="en-US"/>
        </w:rPr>
        <w:t xml:space="preserve">This policy applies to the following site: </w:t>
      </w:r>
      <w:proofErr w:type="gramStart"/>
      <w:r w:rsidR="00323C0B" w:rsidRPr="00323C0B">
        <w:rPr>
          <w:lang w:val="en-US"/>
        </w:rPr>
        <w:t>https://innovex.ca/en/</w:t>
      </w:r>
      <w:proofErr w:type="gramEnd"/>
    </w:p>
    <w:p w14:paraId="7A56B684" w14:textId="0EBBB59E" w:rsidR="005E71E3" w:rsidRPr="00E87A90" w:rsidRDefault="003C7B52">
      <w:pPr>
        <w:rPr>
          <w:highlight w:val="yellow"/>
          <w:lang w:val="en-US"/>
        </w:rPr>
      </w:pPr>
      <w:r w:rsidRPr="00E87A90">
        <w:rPr>
          <w:lang w:val="en-US"/>
        </w:rPr>
        <w:t xml:space="preserve">Last update: </w:t>
      </w:r>
      <w:r w:rsidR="00323C0B">
        <w:rPr>
          <w:lang w:val="en-US"/>
        </w:rPr>
        <w:t>20</w:t>
      </w:r>
      <w:r w:rsidR="00980260" w:rsidRPr="00980260">
        <w:rPr>
          <w:lang w:val="en-US"/>
        </w:rPr>
        <w:t>-09-2023</w:t>
      </w:r>
    </w:p>
    <w:p w14:paraId="7A56B685" w14:textId="77777777" w:rsidR="005E71E3" w:rsidRPr="00E87A90" w:rsidRDefault="005E71E3">
      <w:pPr>
        <w:rPr>
          <w:lang w:val="en-US"/>
        </w:rPr>
      </w:pPr>
    </w:p>
    <w:p w14:paraId="7A56B686" w14:textId="61B31AAB" w:rsidR="005E71E3" w:rsidRPr="00E87A90" w:rsidRDefault="003C7B52">
      <w:pPr>
        <w:rPr>
          <w:b/>
          <w:lang w:val="en-US"/>
        </w:rPr>
      </w:pPr>
      <w:r w:rsidRPr="00E87A90">
        <w:rPr>
          <w:b/>
          <w:lang w:val="en-US"/>
        </w:rPr>
        <w:t xml:space="preserve">Your privacy is of the utmost importance to </w:t>
      </w:r>
      <w:r w:rsidR="00CD6C77" w:rsidRPr="00CD6C77">
        <w:rPr>
          <w:b/>
          <w:lang w:val="en-US"/>
        </w:rPr>
        <w:t>FC Géosynthétiques inc.</w:t>
      </w:r>
      <w:r w:rsidRPr="00E87A90">
        <w:rPr>
          <w:b/>
          <w:lang w:val="en-US"/>
        </w:rPr>
        <w:t>, who is responsible for this site.</w:t>
      </w:r>
    </w:p>
    <w:p w14:paraId="7A56B687" w14:textId="77777777" w:rsidR="005E71E3" w:rsidRPr="00E87A90" w:rsidRDefault="005E71E3">
      <w:pPr>
        <w:rPr>
          <w:b/>
          <w:lang w:val="en-US"/>
        </w:rPr>
      </w:pPr>
    </w:p>
    <w:p w14:paraId="7A56B688" w14:textId="77777777" w:rsidR="005E71E3" w:rsidRPr="00E87A90" w:rsidRDefault="003C7B52">
      <w:pPr>
        <w:rPr>
          <w:lang w:val="en-US"/>
        </w:rPr>
      </w:pPr>
      <w:r w:rsidRPr="00E87A90">
        <w:rPr>
          <w:lang w:val="en-US"/>
        </w:rPr>
        <w:t>The purpose of this privacy policy is to inform you about:</w:t>
      </w:r>
    </w:p>
    <w:p w14:paraId="7A56B689" w14:textId="77777777" w:rsidR="005E71E3" w:rsidRPr="00E87A90" w:rsidRDefault="003C7B52">
      <w:pPr>
        <w:numPr>
          <w:ilvl w:val="0"/>
          <w:numId w:val="6"/>
        </w:numPr>
        <w:rPr>
          <w:lang w:val="en-US"/>
        </w:rPr>
      </w:pPr>
      <w:r w:rsidRPr="00E87A90">
        <w:rPr>
          <w:lang w:val="en-US"/>
        </w:rPr>
        <w:t xml:space="preserve">How your personal information is collected and processed. </w:t>
      </w:r>
      <w:r w:rsidRPr="001255CC">
        <w:rPr>
          <w:lang w:val="en-US"/>
        </w:rPr>
        <w:t xml:space="preserve">Personal information is any information that can identify you. </w:t>
      </w:r>
      <w:r w:rsidRPr="00E87A90">
        <w:rPr>
          <w:lang w:val="en-US"/>
        </w:rPr>
        <w:t xml:space="preserve">This includes your first and last name, your email address, or your IP </w:t>
      </w:r>
      <w:proofErr w:type="gramStart"/>
      <w:r w:rsidRPr="00E87A90">
        <w:rPr>
          <w:lang w:val="en-US"/>
        </w:rPr>
        <w:t>address;</w:t>
      </w:r>
      <w:proofErr w:type="gramEnd"/>
    </w:p>
    <w:p w14:paraId="7A56B68A" w14:textId="77777777" w:rsidR="005E71E3" w:rsidRPr="00E87A90" w:rsidRDefault="003C7B52">
      <w:pPr>
        <w:numPr>
          <w:ilvl w:val="0"/>
          <w:numId w:val="6"/>
        </w:numPr>
        <w:rPr>
          <w:lang w:val="en-US"/>
        </w:rPr>
      </w:pPr>
      <w:r w:rsidRPr="00E87A90">
        <w:rPr>
          <w:lang w:val="en-US"/>
        </w:rPr>
        <w:t xml:space="preserve">Your rights with respect to this </w:t>
      </w:r>
      <w:proofErr w:type="gramStart"/>
      <w:r w:rsidRPr="00E87A90">
        <w:rPr>
          <w:lang w:val="en-US"/>
        </w:rPr>
        <w:t>information;</w:t>
      </w:r>
      <w:proofErr w:type="gramEnd"/>
    </w:p>
    <w:p w14:paraId="7A56B68B" w14:textId="77777777" w:rsidR="005E71E3" w:rsidRPr="00E87A90" w:rsidRDefault="003C7B52">
      <w:pPr>
        <w:numPr>
          <w:ilvl w:val="0"/>
          <w:numId w:val="6"/>
        </w:numPr>
        <w:rPr>
          <w:lang w:val="en-US"/>
        </w:rPr>
      </w:pPr>
      <w:r w:rsidRPr="00E87A90">
        <w:rPr>
          <w:lang w:val="en-US"/>
        </w:rPr>
        <w:t xml:space="preserve">The controller of the personal information </w:t>
      </w:r>
      <w:proofErr w:type="gramStart"/>
      <w:r w:rsidRPr="00E87A90">
        <w:rPr>
          <w:lang w:val="en-US"/>
        </w:rPr>
        <w:t>collected;</w:t>
      </w:r>
      <w:proofErr w:type="gramEnd"/>
    </w:p>
    <w:p w14:paraId="7A56B68C" w14:textId="77777777" w:rsidR="005E71E3" w:rsidRPr="00E87A90" w:rsidRDefault="003C7B52">
      <w:pPr>
        <w:numPr>
          <w:ilvl w:val="0"/>
          <w:numId w:val="6"/>
        </w:numPr>
        <w:rPr>
          <w:lang w:val="en-US"/>
        </w:rPr>
      </w:pPr>
      <w:r w:rsidRPr="00E87A90">
        <w:rPr>
          <w:lang w:val="en-US"/>
        </w:rPr>
        <w:t xml:space="preserve">The third parties to whom this information is </w:t>
      </w:r>
      <w:proofErr w:type="gramStart"/>
      <w:r w:rsidRPr="00E87A90">
        <w:rPr>
          <w:lang w:val="en-US"/>
        </w:rPr>
        <w:t>transmitted;</w:t>
      </w:r>
      <w:proofErr w:type="gramEnd"/>
    </w:p>
    <w:p w14:paraId="7A56B68D" w14:textId="77777777" w:rsidR="005E71E3" w:rsidRPr="00E87A90" w:rsidRDefault="003C7B52">
      <w:pPr>
        <w:numPr>
          <w:ilvl w:val="0"/>
          <w:numId w:val="6"/>
        </w:numPr>
        <w:rPr>
          <w:lang w:val="en-US"/>
        </w:rPr>
      </w:pPr>
      <w:r w:rsidRPr="00E87A90">
        <w:rPr>
          <w:lang w:val="en-US"/>
        </w:rPr>
        <w:t>The site’s policy regarding cookies.</w:t>
      </w:r>
    </w:p>
    <w:p w14:paraId="7A56B68E" w14:textId="77777777" w:rsidR="005E71E3" w:rsidRPr="00E87A90" w:rsidRDefault="005E71E3">
      <w:pPr>
        <w:ind w:left="0"/>
        <w:rPr>
          <w:lang w:val="en-US"/>
        </w:rPr>
      </w:pPr>
    </w:p>
    <w:p w14:paraId="7A56B68F" w14:textId="77777777" w:rsidR="005E71E3" w:rsidRPr="00E87A90" w:rsidRDefault="003C7B52">
      <w:pPr>
        <w:rPr>
          <w:b/>
          <w:sz w:val="22"/>
          <w:szCs w:val="22"/>
          <w:lang w:val="en-US"/>
        </w:rPr>
      </w:pPr>
      <w:r w:rsidRPr="00E87A90">
        <w:rPr>
          <w:b/>
          <w:sz w:val="22"/>
          <w:szCs w:val="22"/>
          <w:lang w:val="en-US"/>
        </w:rPr>
        <w:t>1. Collection of personal information</w:t>
      </w:r>
    </w:p>
    <w:p w14:paraId="7A56B690" w14:textId="77777777" w:rsidR="005E71E3" w:rsidRPr="00E87A90" w:rsidRDefault="003C7B52">
      <w:pPr>
        <w:ind w:left="570"/>
        <w:rPr>
          <w:lang w:val="en-US"/>
        </w:rPr>
      </w:pPr>
      <w:r w:rsidRPr="00E87A90">
        <w:rPr>
          <w:lang w:val="en-US"/>
        </w:rPr>
        <w:t>We collect the following personal information:</w:t>
      </w:r>
    </w:p>
    <w:p w14:paraId="7A56B691" w14:textId="77777777" w:rsidR="005E71E3" w:rsidRDefault="003C7B52">
      <w:pPr>
        <w:numPr>
          <w:ilvl w:val="0"/>
          <w:numId w:val="4"/>
        </w:numPr>
      </w:pPr>
      <w:r>
        <w:t>Name</w:t>
      </w:r>
    </w:p>
    <w:p w14:paraId="7A56B692" w14:textId="77777777" w:rsidR="005E71E3" w:rsidRDefault="003C7B52">
      <w:pPr>
        <w:numPr>
          <w:ilvl w:val="0"/>
          <w:numId w:val="4"/>
        </w:numPr>
      </w:pPr>
      <w:r>
        <w:t xml:space="preserve">First </w:t>
      </w:r>
      <w:proofErr w:type="spellStart"/>
      <w:r>
        <w:t>name</w:t>
      </w:r>
      <w:proofErr w:type="spellEnd"/>
    </w:p>
    <w:p w14:paraId="7A56B693" w14:textId="77777777" w:rsidR="005E71E3" w:rsidRDefault="003C7B52">
      <w:pPr>
        <w:numPr>
          <w:ilvl w:val="0"/>
          <w:numId w:val="4"/>
        </w:numPr>
      </w:pPr>
      <w:proofErr w:type="gramStart"/>
      <w:r>
        <w:t>Email</w:t>
      </w:r>
      <w:proofErr w:type="gramEnd"/>
      <w:r>
        <w:t xml:space="preserve"> </w:t>
      </w:r>
      <w:proofErr w:type="spellStart"/>
      <w:r>
        <w:t>address</w:t>
      </w:r>
      <w:proofErr w:type="spellEnd"/>
    </w:p>
    <w:p w14:paraId="720400DB" w14:textId="6172C1F5" w:rsidR="00D076D8" w:rsidRDefault="00D076D8" w:rsidP="00D076D8">
      <w:pPr>
        <w:numPr>
          <w:ilvl w:val="0"/>
          <w:numId w:val="4"/>
        </w:numPr>
      </w:pPr>
      <w:proofErr w:type="spellStart"/>
      <w:r>
        <w:t>Company</w:t>
      </w:r>
      <w:proofErr w:type="spellEnd"/>
    </w:p>
    <w:p w14:paraId="5E90C84B" w14:textId="7BACB5A9" w:rsidR="00D076D8" w:rsidRDefault="00D076D8" w:rsidP="00D076D8">
      <w:pPr>
        <w:numPr>
          <w:ilvl w:val="0"/>
          <w:numId w:val="4"/>
        </w:numPr>
      </w:pPr>
      <w:r>
        <w:t>Position</w:t>
      </w:r>
    </w:p>
    <w:p w14:paraId="7A56B694" w14:textId="77777777" w:rsidR="005E71E3" w:rsidRDefault="003C7B52">
      <w:pPr>
        <w:numPr>
          <w:ilvl w:val="0"/>
          <w:numId w:val="4"/>
        </w:numPr>
      </w:pPr>
      <w:r>
        <w:t xml:space="preserve">Phone </w:t>
      </w:r>
      <w:proofErr w:type="spellStart"/>
      <w:r>
        <w:t>number</w:t>
      </w:r>
      <w:proofErr w:type="spellEnd"/>
    </w:p>
    <w:p w14:paraId="55F17FB4" w14:textId="43D0CF17" w:rsidR="00A87878" w:rsidRDefault="00A87878" w:rsidP="001255CC">
      <w:pPr>
        <w:numPr>
          <w:ilvl w:val="0"/>
          <w:numId w:val="4"/>
        </w:numPr>
      </w:pPr>
      <w:r>
        <w:t>Adresse postale</w:t>
      </w:r>
    </w:p>
    <w:p w14:paraId="7A56B695" w14:textId="77777777" w:rsidR="005E71E3" w:rsidRDefault="005E71E3"/>
    <w:p w14:paraId="7A56B696" w14:textId="77777777" w:rsidR="005E71E3" w:rsidRPr="00E87A90" w:rsidRDefault="003C7B52">
      <w:pPr>
        <w:ind w:left="570"/>
        <w:rPr>
          <w:lang w:val="en-US"/>
        </w:rPr>
      </w:pPr>
      <w:r w:rsidRPr="00E87A90">
        <w:rPr>
          <w:lang w:val="en-US"/>
        </w:rPr>
        <w:t>The personal information that we collect is collected through the methods described below, in the “Forms and methods of collection” and “Log files and cookies” sections.</w:t>
      </w:r>
    </w:p>
    <w:p w14:paraId="7A56B697" w14:textId="77777777" w:rsidR="005E71E3" w:rsidRPr="00E87A90" w:rsidRDefault="005E71E3">
      <w:pPr>
        <w:rPr>
          <w:lang w:val="en-US"/>
        </w:rPr>
      </w:pPr>
    </w:p>
    <w:p w14:paraId="7A56B698" w14:textId="77777777" w:rsidR="005E71E3" w:rsidRPr="00E87A90" w:rsidRDefault="003C7B52">
      <w:pPr>
        <w:rPr>
          <w:b/>
          <w:sz w:val="22"/>
          <w:szCs w:val="22"/>
          <w:lang w:val="en-US"/>
        </w:rPr>
      </w:pPr>
      <w:r w:rsidRPr="00E87A90">
        <w:rPr>
          <w:b/>
          <w:sz w:val="22"/>
          <w:szCs w:val="22"/>
          <w:lang w:val="en-US"/>
        </w:rPr>
        <w:t>2. Forms and methods of collection</w:t>
      </w:r>
    </w:p>
    <w:p w14:paraId="7A56B699" w14:textId="77777777" w:rsidR="005E71E3" w:rsidRPr="00E87A90" w:rsidRDefault="003C7B52">
      <w:pPr>
        <w:rPr>
          <w:lang w:val="en-US"/>
        </w:rPr>
      </w:pPr>
      <w:r w:rsidRPr="00E87A90">
        <w:rPr>
          <w:lang w:val="en-US"/>
        </w:rPr>
        <w:t>Your personal information is collected through the following methods:</w:t>
      </w:r>
    </w:p>
    <w:p w14:paraId="7A56B69A" w14:textId="77777777" w:rsidR="005E71E3" w:rsidRDefault="003C7B52">
      <w:pPr>
        <w:numPr>
          <w:ilvl w:val="0"/>
          <w:numId w:val="9"/>
        </w:numPr>
      </w:pPr>
      <w:r>
        <w:t xml:space="preserve">Contact </w:t>
      </w:r>
      <w:proofErr w:type="spellStart"/>
      <w:r>
        <w:t>form</w:t>
      </w:r>
      <w:proofErr w:type="spellEnd"/>
    </w:p>
    <w:p w14:paraId="7A56B69B" w14:textId="77777777" w:rsidR="005E71E3" w:rsidRDefault="003C7B52">
      <w:pPr>
        <w:numPr>
          <w:ilvl w:val="0"/>
          <w:numId w:val="9"/>
        </w:numPr>
      </w:pPr>
      <w:r>
        <w:t xml:space="preserve">Application </w:t>
      </w:r>
      <w:proofErr w:type="spellStart"/>
      <w:r>
        <w:t>form</w:t>
      </w:r>
      <w:proofErr w:type="spellEnd"/>
    </w:p>
    <w:p w14:paraId="31955D53" w14:textId="33561B90" w:rsidR="00A5647A" w:rsidRDefault="00A5647A">
      <w:pPr>
        <w:numPr>
          <w:ilvl w:val="0"/>
          <w:numId w:val="9"/>
        </w:numPr>
      </w:pPr>
      <w:r>
        <w:t>Infolettre inscription</w:t>
      </w:r>
    </w:p>
    <w:p w14:paraId="448C04F4" w14:textId="3F6F1E53" w:rsidR="00A5647A" w:rsidRDefault="0022498F">
      <w:pPr>
        <w:numPr>
          <w:ilvl w:val="0"/>
          <w:numId w:val="9"/>
        </w:numPr>
      </w:pPr>
      <w:r>
        <w:t xml:space="preserve">Documentation </w:t>
      </w:r>
      <w:proofErr w:type="spellStart"/>
      <w:r>
        <w:t>request</w:t>
      </w:r>
      <w:proofErr w:type="spellEnd"/>
    </w:p>
    <w:p w14:paraId="7A56B69C" w14:textId="272FACE8" w:rsidR="005E71E3" w:rsidRDefault="0022498F" w:rsidP="0022498F">
      <w:pPr>
        <w:numPr>
          <w:ilvl w:val="0"/>
          <w:numId w:val="9"/>
        </w:numPr>
      </w:pPr>
      <w:r>
        <w:t xml:space="preserve">Budget </w:t>
      </w:r>
      <w:proofErr w:type="spellStart"/>
      <w:r>
        <w:t>price</w:t>
      </w:r>
      <w:proofErr w:type="spellEnd"/>
      <w:r>
        <w:t xml:space="preserve"> </w:t>
      </w:r>
      <w:proofErr w:type="spellStart"/>
      <w:r>
        <w:t>request</w:t>
      </w:r>
      <w:proofErr w:type="spellEnd"/>
    </w:p>
    <w:p w14:paraId="7A56B69D" w14:textId="77777777" w:rsidR="005E71E3" w:rsidRDefault="005E71E3"/>
    <w:p w14:paraId="7A56B69E" w14:textId="77777777" w:rsidR="005E71E3" w:rsidRPr="00E87A90" w:rsidRDefault="003C7B52">
      <w:pPr>
        <w:rPr>
          <w:lang w:val="en-US"/>
        </w:rPr>
      </w:pPr>
      <w:r w:rsidRPr="00E87A90">
        <w:rPr>
          <w:lang w:val="en-US"/>
        </w:rPr>
        <w:t>The information thus collected is used for the following purposes:</w:t>
      </w:r>
    </w:p>
    <w:p w14:paraId="7A56B69F" w14:textId="77777777" w:rsidR="005E71E3" w:rsidRDefault="003C7B52">
      <w:pPr>
        <w:numPr>
          <w:ilvl w:val="0"/>
          <w:numId w:val="7"/>
        </w:numPr>
      </w:pPr>
      <w:r>
        <w:t>Information transmission</w:t>
      </w:r>
    </w:p>
    <w:p w14:paraId="7A56B6A0" w14:textId="77777777" w:rsidR="005E71E3" w:rsidRDefault="003C7B52">
      <w:pPr>
        <w:numPr>
          <w:ilvl w:val="0"/>
          <w:numId w:val="7"/>
        </w:numPr>
      </w:pPr>
      <w:proofErr w:type="spellStart"/>
      <w:r>
        <w:t>Statistics</w:t>
      </w:r>
      <w:proofErr w:type="spellEnd"/>
    </w:p>
    <w:p w14:paraId="7A56B6A1" w14:textId="77777777" w:rsidR="005E71E3" w:rsidRDefault="003C7B52">
      <w:pPr>
        <w:numPr>
          <w:ilvl w:val="0"/>
          <w:numId w:val="7"/>
        </w:numPr>
      </w:pPr>
      <w:r>
        <w:t>Contact</w:t>
      </w:r>
    </w:p>
    <w:p w14:paraId="7A56B6A2" w14:textId="77777777" w:rsidR="005E71E3" w:rsidRDefault="005E71E3"/>
    <w:p w14:paraId="7A56B6A3" w14:textId="77777777" w:rsidR="005E71E3" w:rsidRPr="00033CDD" w:rsidRDefault="003C7B52">
      <w:pPr>
        <w:rPr>
          <w:b/>
          <w:lang w:val="en-US"/>
        </w:rPr>
      </w:pPr>
      <w:r w:rsidRPr="00033CDD">
        <w:rPr>
          <w:b/>
          <w:lang w:val="en-US"/>
        </w:rPr>
        <w:t>Google Captcha protection:</w:t>
      </w:r>
    </w:p>
    <w:p w14:paraId="7A56B6A4" w14:textId="78EFA70C" w:rsidR="005E71E3" w:rsidRPr="00E87A90" w:rsidRDefault="003C7B52">
      <w:pPr>
        <w:rPr>
          <w:lang w:val="en-US"/>
        </w:rPr>
      </w:pPr>
      <w:r w:rsidRPr="00E87A90">
        <w:rPr>
          <w:lang w:val="en-US"/>
        </w:rPr>
        <w:t xml:space="preserve">All forms on the </w:t>
      </w:r>
      <w:r w:rsidR="00033CDD" w:rsidRPr="00033CDD">
        <w:rPr>
          <w:lang w:val="en-US"/>
        </w:rPr>
        <w:t xml:space="preserve">FC Géosynthétiques inc. </w:t>
      </w:r>
      <w:r w:rsidRPr="00E87A90">
        <w:rPr>
          <w:lang w:val="en-US"/>
        </w:rPr>
        <w:t xml:space="preserve">website </w:t>
      </w:r>
      <w:proofErr w:type="gramStart"/>
      <w:r w:rsidRPr="00E87A90">
        <w:rPr>
          <w:lang w:val="en-US"/>
        </w:rPr>
        <w:t>are</w:t>
      </w:r>
      <w:proofErr w:type="gramEnd"/>
      <w:r w:rsidRPr="00E87A90">
        <w:rPr>
          <w:lang w:val="en-US"/>
        </w:rPr>
        <w:t xml:space="preserve"> protected by Google's </w:t>
      </w:r>
      <w:proofErr w:type="spellStart"/>
      <w:r w:rsidRPr="00E87A90">
        <w:rPr>
          <w:lang w:val="en-US"/>
        </w:rPr>
        <w:t>reCaptcha</w:t>
      </w:r>
      <w:proofErr w:type="spellEnd"/>
      <w:r w:rsidRPr="00E87A90">
        <w:rPr>
          <w:lang w:val="en-US"/>
        </w:rPr>
        <w:t xml:space="preserve"> service. To learn more about this service, please consult Google's </w:t>
      </w:r>
      <w:hyperlink r:id="rId7">
        <w:r w:rsidRPr="00E87A90">
          <w:rPr>
            <w:color w:val="1155CC"/>
            <w:u w:val="single"/>
            <w:lang w:val="en-US"/>
          </w:rPr>
          <w:t>privacy policy</w:t>
        </w:r>
      </w:hyperlink>
      <w:r w:rsidRPr="00E87A90">
        <w:rPr>
          <w:lang w:val="en-US"/>
        </w:rPr>
        <w:t xml:space="preserve"> and </w:t>
      </w:r>
      <w:hyperlink r:id="rId8">
        <w:r w:rsidRPr="00E87A90">
          <w:rPr>
            <w:color w:val="1155CC"/>
            <w:u w:val="single"/>
            <w:lang w:val="en-US"/>
          </w:rPr>
          <w:t>terms of use</w:t>
        </w:r>
      </w:hyperlink>
      <w:r w:rsidRPr="00E87A90">
        <w:rPr>
          <w:lang w:val="en-US"/>
        </w:rPr>
        <w:t>.</w:t>
      </w:r>
    </w:p>
    <w:p w14:paraId="7A56B6A5" w14:textId="77777777" w:rsidR="005E71E3" w:rsidRPr="00E87A90" w:rsidRDefault="005E71E3">
      <w:pPr>
        <w:rPr>
          <w:lang w:val="en-US"/>
        </w:rPr>
      </w:pPr>
    </w:p>
    <w:p w14:paraId="7A56B6A6" w14:textId="77777777" w:rsidR="005E71E3" w:rsidRPr="00E87A90" w:rsidRDefault="003C7B52">
      <w:pPr>
        <w:rPr>
          <w:b/>
          <w:sz w:val="22"/>
          <w:szCs w:val="22"/>
          <w:lang w:val="en-US"/>
        </w:rPr>
      </w:pPr>
      <w:r w:rsidRPr="00E87A90">
        <w:rPr>
          <w:b/>
          <w:sz w:val="22"/>
          <w:szCs w:val="22"/>
          <w:lang w:val="en-US"/>
        </w:rPr>
        <w:t>3. Log files and cookies</w:t>
      </w:r>
    </w:p>
    <w:p w14:paraId="7A56B6A7" w14:textId="77777777" w:rsidR="005E71E3" w:rsidRPr="00E87A90" w:rsidRDefault="003C7B52">
      <w:pPr>
        <w:rPr>
          <w:lang w:val="en-US"/>
        </w:rPr>
      </w:pPr>
      <w:r w:rsidRPr="00E87A90">
        <w:rPr>
          <w:lang w:val="en-US"/>
        </w:rPr>
        <w:t>We collect certain information through log files and cookies. These files allow us to process statistics and traffic information, facilitate navigation and improve the service for your convenience.</w:t>
      </w:r>
    </w:p>
    <w:p w14:paraId="7A56B6A8" w14:textId="77777777" w:rsidR="005E71E3" w:rsidRPr="00E87A90" w:rsidRDefault="005E71E3">
      <w:pPr>
        <w:rPr>
          <w:lang w:val="en-US"/>
        </w:rPr>
      </w:pPr>
    </w:p>
    <w:p w14:paraId="7A56B6A9" w14:textId="77777777" w:rsidR="005E71E3" w:rsidRPr="00E87A90" w:rsidRDefault="003C7B52">
      <w:pPr>
        <w:rPr>
          <w:b/>
          <w:lang w:val="en-US"/>
        </w:rPr>
      </w:pPr>
      <w:r w:rsidRPr="00E87A90">
        <w:rPr>
          <w:b/>
          <w:lang w:val="en-US"/>
        </w:rPr>
        <w:t xml:space="preserve">A. Description of cookies used by the </w:t>
      </w:r>
      <w:proofErr w:type="gramStart"/>
      <w:r w:rsidRPr="00E87A90">
        <w:rPr>
          <w:b/>
          <w:lang w:val="en-US"/>
        </w:rPr>
        <w:t>site</w:t>
      </w:r>
      <w:proofErr w:type="gramEnd"/>
    </w:p>
    <w:p w14:paraId="7A56B6AA" w14:textId="77777777" w:rsidR="005E71E3" w:rsidRPr="00E87A90" w:rsidRDefault="003C7B52">
      <w:pPr>
        <w:rPr>
          <w:lang w:val="en-US"/>
        </w:rPr>
      </w:pPr>
      <w:r w:rsidRPr="00E87A90">
        <w:rPr>
          <w:lang w:val="en-US"/>
        </w:rPr>
        <w:t>This mainly concerns the following information:</w:t>
      </w:r>
    </w:p>
    <w:p w14:paraId="7A56B6AB" w14:textId="77777777" w:rsidR="005E71E3" w:rsidRDefault="003C7B52">
      <w:pPr>
        <w:numPr>
          <w:ilvl w:val="0"/>
          <w:numId w:val="1"/>
        </w:numPr>
      </w:pPr>
      <w:r>
        <w:t xml:space="preserve">IP </w:t>
      </w:r>
      <w:proofErr w:type="spellStart"/>
      <w:r>
        <w:t>address</w:t>
      </w:r>
      <w:proofErr w:type="spellEnd"/>
    </w:p>
    <w:p w14:paraId="7A56B6AC" w14:textId="77777777" w:rsidR="005E71E3" w:rsidRDefault="003C7B52">
      <w:pPr>
        <w:numPr>
          <w:ilvl w:val="0"/>
          <w:numId w:val="1"/>
        </w:numPr>
      </w:pPr>
      <w:r>
        <w:t>Operating system</w:t>
      </w:r>
    </w:p>
    <w:p w14:paraId="7A56B6AD" w14:textId="77777777" w:rsidR="005E71E3" w:rsidRDefault="003C7B52">
      <w:pPr>
        <w:numPr>
          <w:ilvl w:val="0"/>
          <w:numId w:val="1"/>
        </w:numPr>
      </w:pPr>
      <w:proofErr w:type="spellStart"/>
      <w:r>
        <w:lastRenderedPageBreak/>
        <w:t>Device</w:t>
      </w:r>
      <w:proofErr w:type="spellEnd"/>
      <w:r>
        <w:t xml:space="preserve"> type and model</w:t>
      </w:r>
    </w:p>
    <w:p w14:paraId="7A56B6AE" w14:textId="77777777" w:rsidR="005E71E3" w:rsidRDefault="003C7B52">
      <w:pPr>
        <w:numPr>
          <w:ilvl w:val="0"/>
          <w:numId w:val="1"/>
        </w:numPr>
      </w:pPr>
      <w:proofErr w:type="spellStart"/>
      <w:r>
        <w:t>Device</w:t>
      </w:r>
      <w:proofErr w:type="spellEnd"/>
      <w:r>
        <w:t xml:space="preserve"> screen </w:t>
      </w:r>
      <w:proofErr w:type="spellStart"/>
      <w:r>
        <w:t>resolution</w:t>
      </w:r>
      <w:proofErr w:type="spellEnd"/>
    </w:p>
    <w:p w14:paraId="7A56B6AF" w14:textId="77777777" w:rsidR="005E71E3" w:rsidRDefault="003C7B52">
      <w:pPr>
        <w:numPr>
          <w:ilvl w:val="0"/>
          <w:numId w:val="1"/>
        </w:numPr>
      </w:pPr>
      <w:r>
        <w:t xml:space="preserve">Browser type and </w:t>
      </w:r>
      <w:proofErr w:type="spellStart"/>
      <w:r>
        <w:t>language</w:t>
      </w:r>
      <w:proofErr w:type="spellEnd"/>
    </w:p>
    <w:p w14:paraId="7A56B6B0" w14:textId="77777777" w:rsidR="005E71E3" w:rsidRPr="00E87A90" w:rsidRDefault="003C7B52">
      <w:pPr>
        <w:numPr>
          <w:ilvl w:val="0"/>
          <w:numId w:val="1"/>
        </w:numPr>
        <w:rPr>
          <w:lang w:val="en-US"/>
        </w:rPr>
      </w:pPr>
      <w:r w:rsidRPr="00E87A90">
        <w:rPr>
          <w:lang w:val="en-US"/>
        </w:rPr>
        <w:t xml:space="preserve">Region or municipality, determined from IP </w:t>
      </w:r>
      <w:proofErr w:type="gramStart"/>
      <w:r w:rsidRPr="00E87A90">
        <w:rPr>
          <w:lang w:val="en-US"/>
        </w:rPr>
        <w:t>address</w:t>
      </w:r>
      <w:proofErr w:type="gramEnd"/>
    </w:p>
    <w:p w14:paraId="7A56B6B1" w14:textId="77777777" w:rsidR="005E71E3" w:rsidRDefault="003C7B52">
      <w:pPr>
        <w:numPr>
          <w:ilvl w:val="0"/>
          <w:numId w:val="1"/>
        </w:numPr>
      </w:pPr>
      <w:r>
        <w:t xml:space="preserve">Point of </w:t>
      </w:r>
      <w:proofErr w:type="spellStart"/>
      <w:r>
        <w:t>origin</w:t>
      </w:r>
      <w:proofErr w:type="spellEnd"/>
      <w:r>
        <w:t xml:space="preserve"> (e.g. banner, </w:t>
      </w:r>
      <w:proofErr w:type="gramStart"/>
      <w:r>
        <w:t>e-mail</w:t>
      </w:r>
      <w:proofErr w:type="gramEnd"/>
      <w:r>
        <w:t>, social network, etc.)</w:t>
      </w:r>
    </w:p>
    <w:p w14:paraId="7A56B6B2" w14:textId="77777777" w:rsidR="005E71E3" w:rsidRDefault="003C7B52">
      <w:pPr>
        <w:numPr>
          <w:ilvl w:val="0"/>
          <w:numId w:val="1"/>
        </w:numPr>
      </w:pPr>
      <w:r>
        <w:t xml:space="preserve">Pages </w:t>
      </w:r>
      <w:proofErr w:type="spellStart"/>
      <w:r>
        <w:t>consulted</w:t>
      </w:r>
      <w:proofErr w:type="spellEnd"/>
      <w:r>
        <w:t xml:space="preserve"> on the site</w:t>
      </w:r>
    </w:p>
    <w:p w14:paraId="7A56B6B3" w14:textId="77777777" w:rsidR="005E71E3" w:rsidRDefault="005E71E3"/>
    <w:p w14:paraId="7A56B6B4" w14:textId="77777777" w:rsidR="005E71E3" w:rsidRPr="00E87A90" w:rsidRDefault="003C7B52">
      <w:pPr>
        <w:rPr>
          <w:lang w:val="en-US"/>
        </w:rPr>
      </w:pPr>
      <w:r w:rsidRPr="00E87A90">
        <w:rPr>
          <w:lang w:val="en-US"/>
        </w:rPr>
        <w:t>The use of such files allows us to achieve the following objectives:</w:t>
      </w:r>
    </w:p>
    <w:p w14:paraId="7A56B6B5" w14:textId="77777777" w:rsidR="005E71E3" w:rsidRDefault="003C7B52">
      <w:pPr>
        <w:numPr>
          <w:ilvl w:val="0"/>
          <w:numId w:val="5"/>
        </w:numPr>
      </w:pPr>
      <w:proofErr w:type="spellStart"/>
      <w:r>
        <w:t>Statistical</w:t>
      </w:r>
      <w:proofErr w:type="spellEnd"/>
      <w:r>
        <w:t xml:space="preserve"> </w:t>
      </w:r>
      <w:proofErr w:type="spellStart"/>
      <w:r>
        <w:t>studies</w:t>
      </w:r>
      <w:proofErr w:type="spellEnd"/>
    </w:p>
    <w:p w14:paraId="7A56B6B6" w14:textId="77777777" w:rsidR="005E71E3" w:rsidRDefault="005E71E3"/>
    <w:p w14:paraId="7A56B6B7" w14:textId="77777777" w:rsidR="005E71E3" w:rsidRPr="00E87A90" w:rsidRDefault="003C7B52">
      <w:pPr>
        <w:rPr>
          <w:b/>
          <w:lang w:val="en-US"/>
        </w:rPr>
      </w:pPr>
      <w:r w:rsidRPr="00E87A90">
        <w:rPr>
          <w:b/>
          <w:lang w:val="en-US"/>
        </w:rPr>
        <w:t>B. Opposition to the use of cookies by the site</w:t>
      </w:r>
    </w:p>
    <w:p w14:paraId="7A56B6B8" w14:textId="77777777" w:rsidR="005E71E3" w:rsidRPr="00E87A90" w:rsidRDefault="003C7B52">
      <w:pPr>
        <w:rPr>
          <w:lang w:val="en-US"/>
        </w:rPr>
      </w:pPr>
      <w:r w:rsidRPr="00E87A90">
        <w:rPr>
          <w:lang w:val="en-US"/>
        </w:rPr>
        <w:t>You can oppose the recording of these cookies by configuring your browser software or by personalizing the consent banner at the bottom of the site.</w:t>
      </w:r>
    </w:p>
    <w:p w14:paraId="7A56B6B9" w14:textId="77777777" w:rsidR="005E71E3" w:rsidRPr="00E87A90" w:rsidRDefault="005E71E3">
      <w:pPr>
        <w:rPr>
          <w:lang w:val="en-US"/>
        </w:rPr>
      </w:pPr>
    </w:p>
    <w:p w14:paraId="7A56B6BA" w14:textId="77777777" w:rsidR="005E71E3" w:rsidRPr="00E87A90" w:rsidRDefault="003C7B52">
      <w:pPr>
        <w:rPr>
          <w:lang w:val="en-US"/>
        </w:rPr>
      </w:pPr>
      <w:r w:rsidRPr="00E87A90">
        <w:rPr>
          <w:lang w:val="en-US"/>
        </w:rPr>
        <w:t>If you decide to disable cookies, you can then continue browsing the site. However, any site malfunction caused by this manipulation cannot be considered as being our fault.</w:t>
      </w:r>
    </w:p>
    <w:p w14:paraId="7A56B6BB" w14:textId="77777777" w:rsidR="005E71E3" w:rsidRPr="00E87A90" w:rsidRDefault="005E71E3">
      <w:pPr>
        <w:rPr>
          <w:lang w:val="en-US"/>
        </w:rPr>
      </w:pPr>
    </w:p>
    <w:p w14:paraId="7A56B6BC" w14:textId="77777777" w:rsidR="005E71E3" w:rsidRPr="00E87A90" w:rsidRDefault="003C7B52">
      <w:pPr>
        <w:rPr>
          <w:b/>
          <w:sz w:val="22"/>
          <w:szCs w:val="22"/>
          <w:lang w:val="en-US"/>
        </w:rPr>
      </w:pPr>
      <w:r w:rsidRPr="00E87A90">
        <w:rPr>
          <w:b/>
          <w:sz w:val="22"/>
          <w:szCs w:val="22"/>
          <w:lang w:val="en-US"/>
        </w:rPr>
        <w:t>4. Sharing of personal information</w:t>
      </w:r>
    </w:p>
    <w:p w14:paraId="7A56B6BD" w14:textId="77777777" w:rsidR="005E71E3" w:rsidRPr="00E87A90" w:rsidRDefault="003C7B52">
      <w:pPr>
        <w:rPr>
          <w:lang w:val="en-US"/>
        </w:rPr>
      </w:pPr>
      <w:r w:rsidRPr="00E87A90">
        <w:rPr>
          <w:lang w:val="en-US"/>
        </w:rPr>
        <w:t>We agree not to sell to third parties or generally market the personal information collected. However, we may share this information with third parties for the following reasons:</w:t>
      </w:r>
    </w:p>
    <w:p w14:paraId="7A56B6BE" w14:textId="3092B945" w:rsidR="005E71E3" w:rsidRPr="00E87A90" w:rsidRDefault="003C7B52">
      <w:pPr>
        <w:numPr>
          <w:ilvl w:val="0"/>
          <w:numId w:val="8"/>
        </w:numPr>
        <w:rPr>
          <w:lang w:val="en-US"/>
        </w:rPr>
      </w:pPr>
      <w:r w:rsidRPr="00E87A90">
        <w:rPr>
          <w:lang w:val="en-US"/>
        </w:rPr>
        <w:t xml:space="preserve">Use only on </w:t>
      </w:r>
      <w:r w:rsidR="00323C0B">
        <w:rPr>
          <w:lang w:val="en-US"/>
        </w:rPr>
        <w:t>Innovex</w:t>
      </w:r>
      <w:r w:rsidRPr="00E87A90">
        <w:rPr>
          <w:lang w:val="en-US"/>
        </w:rPr>
        <w:t xml:space="preserve"> digital accounts (social media and Google Ads)</w:t>
      </w:r>
    </w:p>
    <w:p w14:paraId="7A56B6C0" w14:textId="77777777" w:rsidR="005E71E3" w:rsidRPr="00323C0B" w:rsidRDefault="005E71E3">
      <w:pPr>
        <w:rPr>
          <w:lang w:val="en-US"/>
        </w:rPr>
      </w:pPr>
    </w:p>
    <w:p w14:paraId="7A56B6C1" w14:textId="77777777" w:rsidR="005E71E3" w:rsidRPr="00E87A90" w:rsidRDefault="003C7B52">
      <w:pPr>
        <w:rPr>
          <w:lang w:val="en-US"/>
        </w:rPr>
      </w:pPr>
      <w:r w:rsidRPr="00E87A90">
        <w:rPr>
          <w:lang w:val="en-US"/>
        </w:rPr>
        <w:t xml:space="preserve">If you do not want your personal information to be shared with these third parties, you can object at the time of collection or at any </w:t>
      </w:r>
      <w:proofErr w:type="gramStart"/>
      <w:r w:rsidRPr="00E87A90">
        <w:rPr>
          <w:lang w:val="en-US"/>
        </w:rPr>
        <w:t>time</w:t>
      </w:r>
      <w:proofErr w:type="gramEnd"/>
      <w:r w:rsidRPr="00E87A90">
        <w:rPr>
          <w:lang w:val="en-US"/>
        </w:rPr>
        <w:t xml:space="preserve"> thereafter, as mentioned in the “Right of opposition and withdrawal” section.</w:t>
      </w:r>
    </w:p>
    <w:p w14:paraId="7A56B6C2" w14:textId="77777777" w:rsidR="005E71E3" w:rsidRPr="00E87A90" w:rsidRDefault="005E71E3">
      <w:pPr>
        <w:rPr>
          <w:lang w:val="en-US"/>
        </w:rPr>
      </w:pPr>
    </w:p>
    <w:p w14:paraId="7A56B6C3" w14:textId="77777777" w:rsidR="005E71E3" w:rsidRPr="00E87A90" w:rsidRDefault="003C7B52">
      <w:pPr>
        <w:rPr>
          <w:b/>
          <w:sz w:val="22"/>
          <w:szCs w:val="22"/>
          <w:lang w:val="en-US"/>
        </w:rPr>
      </w:pPr>
      <w:r w:rsidRPr="00E87A90">
        <w:rPr>
          <w:b/>
          <w:sz w:val="22"/>
          <w:szCs w:val="22"/>
          <w:lang w:val="en-US"/>
        </w:rPr>
        <w:t>5. Personal information retention duration</w:t>
      </w:r>
    </w:p>
    <w:p w14:paraId="7A56B6C4" w14:textId="77777777" w:rsidR="005E71E3" w:rsidRDefault="003C7B52">
      <w:pPr>
        <w:rPr>
          <w:lang w:val="en-US"/>
        </w:rPr>
      </w:pPr>
      <w:r w:rsidRPr="00E87A90">
        <w:rPr>
          <w:lang w:val="en-US"/>
        </w:rPr>
        <w:t>The person responsible for processing personal information will keep all the personal information collected in the site’s computer systems and under reasonable security conditions for a period of two years.</w:t>
      </w:r>
    </w:p>
    <w:p w14:paraId="444B9560" w14:textId="77777777" w:rsidR="003F6989" w:rsidRPr="00E87A90" w:rsidRDefault="003F6989">
      <w:pPr>
        <w:rPr>
          <w:lang w:val="en-US"/>
        </w:rPr>
      </w:pPr>
    </w:p>
    <w:p w14:paraId="1527AD02" w14:textId="77777777" w:rsidR="003F6989" w:rsidRPr="003F6989" w:rsidRDefault="003F6989" w:rsidP="003F6989">
      <w:pPr>
        <w:rPr>
          <w:lang w:val="en-US"/>
        </w:rPr>
      </w:pPr>
      <w:r w:rsidRPr="003F6989">
        <w:rPr>
          <w:b/>
          <w:sz w:val="22"/>
          <w:szCs w:val="22"/>
          <w:lang w:val="en-US"/>
        </w:rPr>
        <w:t>6</w:t>
      </w:r>
      <w:r w:rsidRPr="003F6989">
        <w:rPr>
          <w:lang w:val="en-US"/>
        </w:rPr>
        <w:t xml:space="preserve">. </w:t>
      </w:r>
      <w:r w:rsidRPr="00265E8F">
        <w:rPr>
          <w:b/>
          <w:sz w:val="22"/>
          <w:szCs w:val="22"/>
          <w:lang w:val="en-US"/>
        </w:rPr>
        <w:t>Hyperlinks and external services</w:t>
      </w:r>
    </w:p>
    <w:p w14:paraId="7A56B6C5" w14:textId="162CB01D" w:rsidR="005E71E3" w:rsidRDefault="003F6989" w:rsidP="003F6989">
      <w:pPr>
        <w:rPr>
          <w:lang w:val="en-US"/>
        </w:rPr>
      </w:pPr>
      <w:r w:rsidRPr="003F6989">
        <w:rPr>
          <w:lang w:val="en-US"/>
        </w:rPr>
        <w:t xml:space="preserve">Our website may provide you with links to other sites or services that are owned and operated by third parties. These sites are therefore not affiliated with our organization. Please understand that websites linked on our site are independent and may also collect your personal information or cookie information. We cannot be responsible </w:t>
      </w:r>
      <w:proofErr w:type="gramStart"/>
      <w:r w:rsidRPr="003F6989">
        <w:rPr>
          <w:lang w:val="en-US"/>
        </w:rPr>
        <w:t>for the manner in which</w:t>
      </w:r>
      <w:proofErr w:type="gramEnd"/>
      <w:r w:rsidRPr="003F6989">
        <w:rPr>
          <w:lang w:val="en-US"/>
        </w:rPr>
        <w:t xml:space="preserve"> these third parties collect, use or disclose your personal information, nor can we guarantee or make any representations with respect to the accuracy, timeliness or completeness information contained on these external websites.</w:t>
      </w:r>
    </w:p>
    <w:p w14:paraId="24F3D309" w14:textId="77777777" w:rsidR="003F6989" w:rsidRPr="00E87A90" w:rsidRDefault="003F6989" w:rsidP="003F6989">
      <w:pPr>
        <w:rPr>
          <w:lang w:val="en-US"/>
        </w:rPr>
      </w:pPr>
    </w:p>
    <w:p w14:paraId="7A56B6C6" w14:textId="0156AE1B" w:rsidR="005E71E3" w:rsidRPr="00E87A90" w:rsidRDefault="003F6989">
      <w:pPr>
        <w:rPr>
          <w:b/>
          <w:sz w:val="22"/>
          <w:szCs w:val="22"/>
          <w:lang w:val="en-US"/>
        </w:rPr>
      </w:pPr>
      <w:r>
        <w:rPr>
          <w:b/>
          <w:sz w:val="22"/>
          <w:szCs w:val="22"/>
          <w:lang w:val="en-US"/>
        </w:rPr>
        <w:t>7</w:t>
      </w:r>
      <w:r w:rsidR="003C7B52" w:rsidRPr="00E87A90">
        <w:rPr>
          <w:b/>
          <w:sz w:val="22"/>
          <w:szCs w:val="22"/>
          <w:lang w:val="en-US"/>
        </w:rPr>
        <w:t>. Hosting of personal information</w:t>
      </w:r>
    </w:p>
    <w:p w14:paraId="7A56B6C7" w14:textId="3E66BDD1" w:rsidR="005E71E3" w:rsidRPr="00E87A90" w:rsidRDefault="003C7B52">
      <w:pPr>
        <w:rPr>
          <w:lang w:val="en-US"/>
        </w:rPr>
      </w:pPr>
      <w:r w:rsidRPr="00E87A90">
        <w:rPr>
          <w:lang w:val="en-US"/>
        </w:rPr>
        <w:t xml:space="preserve">Our site is hosted by </w:t>
      </w:r>
      <w:r w:rsidR="00323C0B">
        <w:rPr>
          <w:lang w:val="en-US"/>
        </w:rPr>
        <w:t>Imago Communications</w:t>
      </w:r>
      <w:r w:rsidRPr="00E87A90">
        <w:rPr>
          <w:lang w:val="en-US"/>
        </w:rPr>
        <w:t>, whose head office is located at the following address:</w:t>
      </w:r>
    </w:p>
    <w:p w14:paraId="068CD1FF" w14:textId="77777777" w:rsidR="00323C0B" w:rsidRDefault="00323C0B" w:rsidP="00323C0B">
      <w:r w:rsidRPr="00F02386">
        <w:t>261, avenue Saint-Thomas</w:t>
      </w:r>
      <w:r>
        <w:t xml:space="preserve">, </w:t>
      </w:r>
      <w:r w:rsidRPr="00F02386">
        <w:t>Sainte-Marie (Québec)</w:t>
      </w:r>
      <w:r>
        <w:t xml:space="preserve">, </w:t>
      </w:r>
      <w:r w:rsidRPr="00F02386">
        <w:t>G6E 4E8</w:t>
      </w:r>
    </w:p>
    <w:p w14:paraId="6A25A2B0" w14:textId="77777777" w:rsidR="00586F92" w:rsidRPr="00323C0B" w:rsidRDefault="00586F92"/>
    <w:p w14:paraId="7A56B6CA" w14:textId="5198D650" w:rsidR="005E71E3" w:rsidRPr="00323C0B" w:rsidRDefault="003C7B52">
      <w:pPr>
        <w:rPr>
          <w:lang w:val="en-US"/>
        </w:rPr>
      </w:pPr>
      <w:r w:rsidRPr="00E87A90">
        <w:rPr>
          <w:lang w:val="en-US"/>
        </w:rPr>
        <w:t xml:space="preserve">The host can be contacted at the following telephone number: </w:t>
      </w:r>
      <w:r w:rsidR="00323C0B" w:rsidRPr="00323C0B">
        <w:rPr>
          <w:lang w:val="en-US"/>
        </w:rPr>
        <w:t>418 387-4781</w:t>
      </w:r>
    </w:p>
    <w:p w14:paraId="7A56B6CB" w14:textId="77777777" w:rsidR="005E71E3" w:rsidRPr="00E87A90" w:rsidRDefault="005E71E3">
      <w:pPr>
        <w:rPr>
          <w:lang w:val="en-US"/>
        </w:rPr>
      </w:pPr>
    </w:p>
    <w:p w14:paraId="7A56B6CD" w14:textId="77777777" w:rsidR="005E71E3" w:rsidRPr="00E87A90" w:rsidRDefault="005E71E3">
      <w:pPr>
        <w:rPr>
          <w:lang w:val="en-US"/>
        </w:rPr>
      </w:pPr>
    </w:p>
    <w:p w14:paraId="7A56B6CE" w14:textId="4A2881E6" w:rsidR="005E71E3" w:rsidRPr="00E87A90" w:rsidRDefault="003F6989">
      <w:pPr>
        <w:rPr>
          <w:b/>
          <w:sz w:val="22"/>
          <w:szCs w:val="22"/>
          <w:lang w:val="en-US"/>
        </w:rPr>
      </w:pPr>
      <w:r>
        <w:rPr>
          <w:b/>
          <w:sz w:val="22"/>
          <w:szCs w:val="22"/>
          <w:lang w:val="en-US"/>
        </w:rPr>
        <w:t>8</w:t>
      </w:r>
      <w:r w:rsidR="003C7B52" w:rsidRPr="00E87A90">
        <w:rPr>
          <w:b/>
          <w:sz w:val="22"/>
          <w:szCs w:val="22"/>
          <w:lang w:val="en-US"/>
        </w:rPr>
        <w:t>. Responsible for the processing of personal information</w:t>
      </w:r>
    </w:p>
    <w:p w14:paraId="7A56B6CF" w14:textId="77777777" w:rsidR="005E71E3" w:rsidRPr="00E87A90" w:rsidRDefault="005E71E3">
      <w:pPr>
        <w:rPr>
          <w:b/>
          <w:lang w:val="en-US"/>
        </w:rPr>
      </w:pPr>
    </w:p>
    <w:p w14:paraId="7A56B6D0" w14:textId="77777777" w:rsidR="005E71E3" w:rsidRPr="00E87A90" w:rsidRDefault="003C7B52">
      <w:pPr>
        <w:rPr>
          <w:b/>
          <w:lang w:val="en-US"/>
        </w:rPr>
      </w:pPr>
      <w:r w:rsidRPr="00E87A90">
        <w:rPr>
          <w:b/>
          <w:lang w:val="en-US"/>
        </w:rPr>
        <w:t>A. The person responsible for processing personal information</w:t>
      </w:r>
    </w:p>
    <w:p w14:paraId="7A56B6D1" w14:textId="1787C54D" w:rsidR="005E71E3" w:rsidRPr="00E87A90" w:rsidRDefault="003C7B52">
      <w:pPr>
        <w:rPr>
          <w:lang w:val="en-US"/>
        </w:rPr>
      </w:pPr>
      <w:r w:rsidRPr="001E77D2">
        <w:rPr>
          <w:lang w:val="en-US"/>
        </w:rPr>
        <w:t xml:space="preserve">The personal information controller at </w:t>
      </w:r>
      <w:r w:rsidR="00E87A90" w:rsidRPr="001E77D2">
        <w:rPr>
          <w:lang w:val="en-US"/>
        </w:rPr>
        <w:t>FC Géosynthétiques inc.</w:t>
      </w:r>
      <w:r w:rsidRPr="001E77D2">
        <w:rPr>
          <w:lang w:val="en-US"/>
        </w:rPr>
        <w:t xml:space="preserve"> is </w:t>
      </w:r>
      <w:r w:rsidR="006A1B4D" w:rsidRPr="001E77D2">
        <w:rPr>
          <w:lang w:val="en-US"/>
        </w:rPr>
        <w:t>Sarah-Eve Germain</w:t>
      </w:r>
      <w:r w:rsidRPr="001E77D2">
        <w:rPr>
          <w:lang w:val="en-US"/>
        </w:rPr>
        <w:t xml:space="preserve">. </w:t>
      </w:r>
      <w:r w:rsidRPr="00E87A90">
        <w:rPr>
          <w:lang w:val="en-US"/>
        </w:rPr>
        <w:t xml:space="preserve">The person responsible can be contacted by email at </w:t>
      </w:r>
      <w:hyperlink r:id="rId9" w:history="1">
        <w:r w:rsidR="001E77D2" w:rsidRPr="001E77D2">
          <w:rPr>
            <w:rStyle w:val="Lienhypertexte"/>
            <w:lang w:val="en-US"/>
          </w:rPr>
          <w:t>segermain@fcgeosynthetiques.com</w:t>
        </w:r>
      </w:hyperlink>
      <w:r w:rsidRPr="003C7B52">
        <w:rPr>
          <w:lang w:val="en-US"/>
        </w:rPr>
        <w:t xml:space="preserve"> </w:t>
      </w:r>
      <w:r w:rsidRPr="00E87A90">
        <w:rPr>
          <w:lang w:val="en-US"/>
        </w:rPr>
        <w:t xml:space="preserve">or by phone at </w:t>
      </w:r>
      <w:r w:rsidRPr="003C7B52">
        <w:rPr>
          <w:lang w:val="en-US"/>
        </w:rPr>
        <w:t>418-834-9292 #3</w:t>
      </w:r>
      <w:r w:rsidRPr="00E87A90">
        <w:rPr>
          <w:lang w:val="en-US"/>
        </w:rPr>
        <w:t>.</w:t>
      </w:r>
    </w:p>
    <w:p w14:paraId="7A56B6D2" w14:textId="77777777" w:rsidR="005E71E3" w:rsidRPr="00E87A90" w:rsidRDefault="005E71E3">
      <w:pPr>
        <w:rPr>
          <w:lang w:val="en-US"/>
        </w:rPr>
      </w:pPr>
    </w:p>
    <w:p w14:paraId="7A56B6D3" w14:textId="77777777" w:rsidR="005E71E3" w:rsidRPr="00E87A90" w:rsidRDefault="003C7B52">
      <w:pPr>
        <w:rPr>
          <w:lang w:val="en-US"/>
        </w:rPr>
      </w:pPr>
      <w:r w:rsidRPr="00E87A90">
        <w:rPr>
          <w:lang w:val="en-US"/>
        </w:rPr>
        <w:t>The person responsible for processing personal information is responsible for determining the purposes and means used to process personal information.</w:t>
      </w:r>
    </w:p>
    <w:p w14:paraId="7A56B6D4" w14:textId="77777777" w:rsidR="005E71E3" w:rsidRPr="00E87A90" w:rsidRDefault="005E71E3">
      <w:pPr>
        <w:rPr>
          <w:lang w:val="en-US"/>
        </w:rPr>
      </w:pPr>
    </w:p>
    <w:p w14:paraId="7A56B6D5" w14:textId="77777777" w:rsidR="005E71E3" w:rsidRPr="00E87A90" w:rsidRDefault="003C7B52">
      <w:pPr>
        <w:rPr>
          <w:b/>
          <w:lang w:val="en-US"/>
        </w:rPr>
      </w:pPr>
      <w:r w:rsidRPr="00E87A90">
        <w:rPr>
          <w:b/>
          <w:lang w:val="en-US"/>
        </w:rPr>
        <w:t>B. Obligations of the person responsible for processing personal information</w:t>
      </w:r>
    </w:p>
    <w:p w14:paraId="7A56B6D6" w14:textId="77777777" w:rsidR="005E71E3" w:rsidRPr="00E87A90" w:rsidRDefault="003C7B52">
      <w:pPr>
        <w:rPr>
          <w:lang w:val="en-US"/>
        </w:rPr>
      </w:pPr>
      <w:r w:rsidRPr="00E87A90">
        <w:rPr>
          <w:lang w:val="en-US"/>
        </w:rPr>
        <w:t>The person responsible for processing personal information undertakes to protect the personal information collected, not to transmit it to third parties without your having been informed and to respect the purposes for which this information was collected.</w:t>
      </w:r>
    </w:p>
    <w:p w14:paraId="7A56B6D7" w14:textId="77777777" w:rsidR="005E71E3" w:rsidRPr="00E87A90" w:rsidRDefault="005E71E3">
      <w:pPr>
        <w:rPr>
          <w:lang w:val="en-US"/>
        </w:rPr>
      </w:pPr>
    </w:p>
    <w:p w14:paraId="7A56B6D8" w14:textId="77777777" w:rsidR="005E71E3" w:rsidRPr="00E87A90" w:rsidRDefault="003C7B52">
      <w:pPr>
        <w:rPr>
          <w:lang w:val="en-US"/>
        </w:rPr>
      </w:pPr>
      <w:r w:rsidRPr="00E87A90">
        <w:rPr>
          <w:lang w:val="en-US"/>
        </w:rPr>
        <w:t>In addition, the person responsible for processing personal information undertakes to notify you in the event of rectification or deletion of personal information, unless this entails disproportionate formalities, costs, or procedures for them.</w:t>
      </w:r>
    </w:p>
    <w:p w14:paraId="7A56B6D9" w14:textId="77777777" w:rsidR="005E71E3" w:rsidRPr="00E87A90" w:rsidRDefault="005E71E3">
      <w:pPr>
        <w:rPr>
          <w:lang w:val="en-US"/>
        </w:rPr>
      </w:pPr>
    </w:p>
    <w:p w14:paraId="7A56B6DA" w14:textId="77777777" w:rsidR="005E71E3" w:rsidRPr="00E87A90" w:rsidRDefault="003C7B52">
      <w:pPr>
        <w:rPr>
          <w:lang w:val="en-US"/>
        </w:rPr>
      </w:pPr>
      <w:r w:rsidRPr="00E87A90">
        <w:rPr>
          <w:lang w:val="en-US"/>
        </w:rPr>
        <w:t>If the integrity, confidentiality, or security of your personal information is compromised, the controller undertakes to inform you by any means.</w:t>
      </w:r>
    </w:p>
    <w:p w14:paraId="7A56B6DB" w14:textId="77777777" w:rsidR="005E71E3" w:rsidRPr="00E87A90" w:rsidRDefault="005E71E3">
      <w:pPr>
        <w:rPr>
          <w:lang w:val="en-US"/>
        </w:rPr>
      </w:pPr>
    </w:p>
    <w:p w14:paraId="7A56B6DC" w14:textId="6298DC23" w:rsidR="005E71E3" w:rsidRPr="00E87A90" w:rsidRDefault="003F6989">
      <w:pPr>
        <w:rPr>
          <w:b/>
          <w:sz w:val="22"/>
          <w:szCs w:val="22"/>
          <w:lang w:val="en-US"/>
        </w:rPr>
      </w:pPr>
      <w:r>
        <w:rPr>
          <w:b/>
          <w:sz w:val="22"/>
          <w:szCs w:val="22"/>
          <w:lang w:val="en-US"/>
        </w:rPr>
        <w:t>9</w:t>
      </w:r>
      <w:r w:rsidR="003C7B52" w:rsidRPr="00E87A90">
        <w:rPr>
          <w:b/>
          <w:sz w:val="22"/>
          <w:szCs w:val="22"/>
          <w:lang w:val="en-US"/>
        </w:rPr>
        <w:t>. Right of opposition and withdrawal</w:t>
      </w:r>
    </w:p>
    <w:p w14:paraId="7A56B6DD" w14:textId="0EF5179C" w:rsidR="005E71E3" w:rsidRPr="00E87A90" w:rsidRDefault="003C7B52">
      <w:pPr>
        <w:rPr>
          <w:lang w:val="en-US"/>
        </w:rPr>
      </w:pPr>
      <w:r w:rsidRPr="00E87A90">
        <w:rPr>
          <w:lang w:val="en-US"/>
        </w:rPr>
        <w:t xml:space="preserve">You have the right to object to the processing of your personal information by the site (“right to object”). You also have the right to request that your personal information no longer appear, for example, in a mailing list (“right of withdrawal”). To object to the processing of your personal information or to request the removal of your personal information, you must write to the address </w:t>
      </w:r>
      <w:hyperlink r:id="rId10" w:history="1">
        <w:r w:rsidRPr="001E77D2">
          <w:rPr>
            <w:rStyle w:val="Lienhypertexte"/>
            <w:lang w:val="en-US"/>
          </w:rPr>
          <w:t>segermain@fcgeosynthetiques.com</w:t>
        </w:r>
      </w:hyperlink>
      <w:r w:rsidRPr="003C7B52">
        <w:rPr>
          <w:lang w:val="en-US"/>
        </w:rPr>
        <w:t xml:space="preserve"> </w:t>
      </w:r>
      <w:r w:rsidRPr="00E87A90">
        <w:rPr>
          <w:lang w:val="en-US"/>
        </w:rPr>
        <w:t>to make the request.</w:t>
      </w:r>
    </w:p>
    <w:p w14:paraId="7A56B6DE" w14:textId="77777777" w:rsidR="005E71E3" w:rsidRPr="00E87A90" w:rsidRDefault="005E71E3">
      <w:pPr>
        <w:rPr>
          <w:lang w:val="en-US"/>
        </w:rPr>
      </w:pPr>
    </w:p>
    <w:p w14:paraId="7A56B6DF" w14:textId="202D5CBF" w:rsidR="005E71E3" w:rsidRPr="00E87A90" w:rsidRDefault="003F6989">
      <w:pPr>
        <w:rPr>
          <w:b/>
          <w:sz w:val="22"/>
          <w:szCs w:val="22"/>
          <w:lang w:val="en-US"/>
        </w:rPr>
      </w:pPr>
      <w:r>
        <w:rPr>
          <w:b/>
          <w:sz w:val="22"/>
          <w:szCs w:val="22"/>
          <w:lang w:val="en-US"/>
        </w:rPr>
        <w:t>10</w:t>
      </w:r>
      <w:r w:rsidR="003C7B52" w:rsidRPr="00E87A90">
        <w:rPr>
          <w:b/>
          <w:sz w:val="22"/>
          <w:szCs w:val="22"/>
          <w:lang w:val="en-US"/>
        </w:rPr>
        <w:t xml:space="preserve">. Right of access, </w:t>
      </w:r>
      <w:proofErr w:type="gramStart"/>
      <w:r w:rsidR="003C7B52" w:rsidRPr="00E87A90">
        <w:rPr>
          <w:b/>
          <w:sz w:val="22"/>
          <w:szCs w:val="22"/>
          <w:lang w:val="en-US"/>
        </w:rPr>
        <w:t>rectification</w:t>
      </w:r>
      <w:proofErr w:type="gramEnd"/>
      <w:r w:rsidR="003C7B52" w:rsidRPr="00E87A90">
        <w:rPr>
          <w:b/>
          <w:sz w:val="22"/>
          <w:szCs w:val="22"/>
          <w:lang w:val="en-US"/>
        </w:rPr>
        <w:t xml:space="preserve"> and deletion</w:t>
      </w:r>
    </w:p>
    <w:p w14:paraId="7A56B6E0" w14:textId="77777777" w:rsidR="005E71E3" w:rsidRPr="00E87A90" w:rsidRDefault="003C7B52">
      <w:pPr>
        <w:rPr>
          <w:lang w:val="en-US"/>
        </w:rPr>
      </w:pPr>
      <w:r w:rsidRPr="00E87A90">
        <w:rPr>
          <w:lang w:val="en-US"/>
        </w:rPr>
        <w:t>You can read, update, or modify information concerning you, or request its deletion, by following the procedure set out below:</w:t>
      </w:r>
    </w:p>
    <w:p w14:paraId="7A56B6E1" w14:textId="77777777" w:rsidR="005E71E3" w:rsidRPr="00E87A90" w:rsidRDefault="003C7B52">
      <w:pPr>
        <w:numPr>
          <w:ilvl w:val="0"/>
          <w:numId w:val="3"/>
        </w:numPr>
        <w:rPr>
          <w:lang w:val="en-US"/>
        </w:rPr>
      </w:pPr>
      <w:r w:rsidRPr="00E87A90">
        <w:rPr>
          <w:lang w:val="en-US"/>
        </w:rPr>
        <w:t>The user must contact the personal information controller to request the required changes.</w:t>
      </w:r>
    </w:p>
    <w:p w14:paraId="7A56B6E2" w14:textId="77777777" w:rsidR="005E71E3" w:rsidRPr="00E87A90" w:rsidRDefault="005E71E3">
      <w:pPr>
        <w:rPr>
          <w:lang w:val="en-US"/>
        </w:rPr>
      </w:pPr>
    </w:p>
    <w:p w14:paraId="7A56B6E3" w14:textId="0319311A" w:rsidR="005E71E3" w:rsidRPr="00E87A90" w:rsidRDefault="003C7B52">
      <w:pPr>
        <w:rPr>
          <w:b/>
          <w:sz w:val="22"/>
          <w:szCs w:val="22"/>
          <w:lang w:val="en-US"/>
        </w:rPr>
      </w:pPr>
      <w:r w:rsidRPr="00E87A90">
        <w:rPr>
          <w:b/>
          <w:sz w:val="22"/>
          <w:szCs w:val="22"/>
          <w:lang w:val="en-US"/>
        </w:rPr>
        <w:t>1</w:t>
      </w:r>
      <w:r w:rsidR="003F6989">
        <w:rPr>
          <w:b/>
          <w:sz w:val="22"/>
          <w:szCs w:val="22"/>
          <w:lang w:val="en-US"/>
        </w:rPr>
        <w:t>1</w:t>
      </w:r>
      <w:r w:rsidRPr="00E87A90">
        <w:rPr>
          <w:b/>
          <w:sz w:val="22"/>
          <w:szCs w:val="22"/>
          <w:lang w:val="en-US"/>
        </w:rPr>
        <w:t>. SECURITY</w:t>
      </w:r>
    </w:p>
    <w:p w14:paraId="7A56B6E4" w14:textId="77777777" w:rsidR="005E71E3" w:rsidRPr="00E87A90" w:rsidRDefault="003C7B52">
      <w:pPr>
        <w:rPr>
          <w:lang w:val="en-US"/>
        </w:rPr>
      </w:pPr>
      <w:r w:rsidRPr="00E87A90">
        <w:rPr>
          <w:lang w:val="en-US"/>
        </w:rPr>
        <w:t>The personal information we collect is kept in a secure environment. People working for us are required to respect the confidentiality of your information.</w:t>
      </w:r>
    </w:p>
    <w:p w14:paraId="7A56B6E5" w14:textId="77777777" w:rsidR="005E71E3" w:rsidRPr="00E87A90" w:rsidRDefault="005E71E3">
      <w:pPr>
        <w:rPr>
          <w:lang w:val="en-US"/>
        </w:rPr>
      </w:pPr>
    </w:p>
    <w:p w14:paraId="7A56B6E6" w14:textId="77777777" w:rsidR="005E71E3" w:rsidRPr="00E87A90" w:rsidRDefault="003C7B52">
      <w:pPr>
        <w:rPr>
          <w:lang w:val="en-US"/>
        </w:rPr>
      </w:pPr>
      <w:r w:rsidRPr="00E87A90">
        <w:rPr>
          <w:lang w:val="en-US"/>
        </w:rPr>
        <w:t>To ensure the security of your personal information, we use the following measures:</w:t>
      </w:r>
    </w:p>
    <w:p w14:paraId="7A56B6E7" w14:textId="77777777" w:rsidR="005E71E3" w:rsidRDefault="003C7B52">
      <w:pPr>
        <w:numPr>
          <w:ilvl w:val="0"/>
          <w:numId w:val="2"/>
        </w:numPr>
      </w:pPr>
      <w:r>
        <w:t xml:space="preserve">SSL (Secure Sockets Layer) </w:t>
      </w:r>
      <w:proofErr w:type="spellStart"/>
      <w:r>
        <w:t>protocol</w:t>
      </w:r>
      <w:proofErr w:type="spellEnd"/>
    </w:p>
    <w:p w14:paraId="7A56B6E8" w14:textId="77777777" w:rsidR="005E71E3" w:rsidRDefault="003C7B52">
      <w:pPr>
        <w:numPr>
          <w:ilvl w:val="0"/>
          <w:numId w:val="2"/>
        </w:numPr>
      </w:pPr>
      <w:r>
        <w:t xml:space="preserve">Access management – ​​data </w:t>
      </w:r>
      <w:proofErr w:type="spellStart"/>
      <w:r>
        <w:t>subject</w:t>
      </w:r>
      <w:proofErr w:type="spellEnd"/>
    </w:p>
    <w:p w14:paraId="7A56B6E9" w14:textId="77777777" w:rsidR="005E71E3" w:rsidRDefault="003C7B52">
      <w:pPr>
        <w:numPr>
          <w:ilvl w:val="0"/>
          <w:numId w:val="2"/>
        </w:numPr>
      </w:pPr>
      <w:proofErr w:type="spellStart"/>
      <w:r>
        <w:t>Username</w:t>
      </w:r>
      <w:proofErr w:type="spellEnd"/>
      <w:r>
        <w:t xml:space="preserve"> and </w:t>
      </w:r>
      <w:proofErr w:type="spellStart"/>
      <w:r>
        <w:t>password</w:t>
      </w:r>
      <w:proofErr w:type="spellEnd"/>
    </w:p>
    <w:p w14:paraId="7A56B6EA" w14:textId="77777777" w:rsidR="005E71E3" w:rsidRDefault="003C7B52">
      <w:pPr>
        <w:numPr>
          <w:ilvl w:val="0"/>
          <w:numId w:val="2"/>
        </w:numPr>
      </w:pPr>
      <w:r>
        <w:t>Firewalls</w:t>
      </w:r>
    </w:p>
    <w:p w14:paraId="7A56B6EB" w14:textId="77777777" w:rsidR="005E71E3" w:rsidRDefault="005E71E3"/>
    <w:p w14:paraId="7A56B6EC" w14:textId="77777777" w:rsidR="005E71E3" w:rsidRPr="00E87A90" w:rsidRDefault="003C7B52">
      <w:pPr>
        <w:rPr>
          <w:lang w:val="en-US"/>
        </w:rPr>
      </w:pPr>
      <w:r w:rsidRPr="00E87A90">
        <w:rPr>
          <w:lang w:val="en-US"/>
        </w:rPr>
        <w:t>We are committed to maintaining a high degree of confidentiality by integrating the latest technological innovations to ensure the confidentiality of your information. However, as no mechanism offers maximum security, some risk is always present when using the Internet to transmit personal information.</w:t>
      </w:r>
    </w:p>
    <w:p w14:paraId="7A56B6ED" w14:textId="77777777" w:rsidR="005E71E3" w:rsidRPr="00E87A90" w:rsidRDefault="005E71E3">
      <w:pPr>
        <w:rPr>
          <w:lang w:val="en-US"/>
        </w:rPr>
      </w:pPr>
    </w:p>
    <w:p w14:paraId="7A56B6EE" w14:textId="7FE0E7B4" w:rsidR="005E71E3" w:rsidRPr="00E87A90" w:rsidRDefault="003C7B52">
      <w:pPr>
        <w:rPr>
          <w:b/>
          <w:sz w:val="22"/>
          <w:szCs w:val="22"/>
          <w:lang w:val="en-US"/>
        </w:rPr>
      </w:pPr>
      <w:r w:rsidRPr="00E87A90">
        <w:rPr>
          <w:b/>
          <w:sz w:val="22"/>
          <w:szCs w:val="22"/>
          <w:lang w:val="en-US"/>
        </w:rPr>
        <w:t>1</w:t>
      </w:r>
      <w:r w:rsidR="003F6989">
        <w:rPr>
          <w:b/>
          <w:sz w:val="22"/>
          <w:szCs w:val="22"/>
          <w:lang w:val="en-US"/>
        </w:rPr>
        <w:t>2</w:t>
      </w:r>
      <w:r w:rsidRPr="00E87A90">
        <w:rPr>
          <w:b/>
          <w:sz w:val="22"/>
          <w:szCs w:val="22"/>
          <w:lang w:val="en-US"/>
        </w:rPr>
        <w:t>. TERMS OF MODIFICATION OF THE PRIVACY POLICY</w:t>
      </w:r>
    </w:p>
    <w:p w14:paraId="7A56B6EF" w14:textId="13AC2D2A" w:rsidR="005E71E3" w:rsidRPr="00323C0B" w:rsidRDefault="003C7B52">
      <w:pPr>
        <w:rPr>
          <w:lang w:val="en-US"/>
        </w:rPr>
      </w:pPr>
      <w:r w:rsidRPr="00E87A90">
        <w:rPr>
          <w:lang w:val="en-US"/>
        </w:rPr>
        <w:t xml:space="preserve">This privacy policy may be consulted at any time at the address indicated below: </w:t>
      </w:r>
      <w:hyperlink r:id="rId11" w:history="1">
        <w:r w:rsidR="00323C0B" w:rsidRPr="00054EC7">
          <w:rPr>
            <w:rStyle w:val="Lienhypertexte"/>
            <w:lang w:val="en-US"/>
          </w:rPr>
          <w:t>www.innnovex.ca/en</w:t>
        </w:r>
      </w:hyperlink>
      <w:r w:rsidR="00323C0B">
        <w:rPr>
          <w:lang w:val="en-US"/>
        </w:rPr>
        <w:t xml:space="preserve">. </w:t>
      </w:r>
    </w:p>
    <w:p w14:paraId="7A56B6F0" w14:textId="77777777" w:rsidR="005E71E3" w:rsidRPr="00E87A90" w:rsidRDefault="005E71E3">
      <w:pPr>
        <w:rPr>
          <w:lang w:val="en-US"/>
        </w:rPr>
      </w:pPr>
    </w:p>
    <w:p w14:paraId="7A56B6F1" w14:textId="77777777" w:rsidR="005E71E3" w:rsidRPr="00E87A90" w:rsidRDefault="003C7B52">
      <w:pPr>
        <w:rPr>
          <w:lang w:val="en-US"/>
        </w:rPr>
      </w:pPr>
      <w:r w:rsidRPr="00E87A90">
        <w:rPr>
          <w:lang w:val="en-US"/>
        </w:rPr>
        <w:t>We reserve the right to modify it to guarantee its conformity with the law in force.</w:t>
      </w:r>
    </w:p>
    <w:p w14:paraId="7A56B6F2" w14:textId="77777777" w:rsidR="005E71E3" w:rsidRPr="00E87A90" w:rsidRDefault="005E71E3">
      <w:pPr>
        <w:rPr>
          <w:lang w:val="en-US"/>
        </w:rPr>
      </w:pPr>
    </w:p>
    <w:p w14:paraId="7A56B6F3" w14:textId="77777777" w:rsidR="005E71E3" w:rsidRPr="00E87A90" w:rsidRDefault="003C7B52">
      <w:pPr>
        <w:rPr>
          <w:lang w:val="en-US"/>
        </w:rPr>
      </w:pPr>
      <w:r w:rsidRPr="00E87A90">
        <w:rPr>
          <w:lang w:val="en-US"/>
        </w:rPr>
        <w:t>Therefore, you are invited to consult this privacy policy regularly to keep yourself informed of the latest changes that will be made to it.</w:t>
      </w:r>
    </w:p>
    <w:sectPr w:rsidR="005E71E3" w:rsidRPr="00E87A90">
      <w:pgSz w:w="12240" w:h="15840"/>
      <w:pgMar w:top="992" w:right="992" w:bottom="566"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CB9"/>
    <w:multiLevelType w:val="multilevel"/>
    <w:tmpl w:val="C4C8BF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3147AF"/>
    <w:multiLevelType w:val="multilevel"/>
    <w:tmpl w:val="96D60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2F2626"/>
    <w:multiLevelType w:val="multilevel"/>
    <w:tmpl w:val="7CF2EC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11F7B09"/>
    <w:multiLevelType w:val="multilevel"/>
    <w:tmpl w:val="94C02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FC79CC"/>
    <w:multiLevelType w:val="multilevel"/>
    <w:tmpl w:val="AB64A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3041989"/>
    <w:multiLevelType w:val="multilevel"/>
    <w:tmpl w:val="8A28B3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B0034EB"/>
    <w:multiLevelType w:val="multilevel"/>
    <w:tmpl w:val="CCFC5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A31F82"/>
    <w:multiLevelType w:val="multilevel"/>
    <w:tmpl w:val="FE849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0886F87"/>
    <w:multiLevelType w:val="multilevel"/>
    <w:tmpl w:val="D8CCC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D037E1"/>
    <w:multiLevelType w:val="multilevel"/>
    <w:tmpl w:val="C8D8B7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30217931">
    <w:abstractNumId w:val="7"/>
  </w:num>
  <w:num w:numId="2" w16cid:durableId="1262300275">
    <w:abstractNumId w:val="6"/>
  </w:num>
  <w:num w:numId="3" w16cid:durableId="324480907">
    <w:abstractNumId w:val="2"/>
  </w:num>
  <w:num w:numId="4" w16cid:durableId="2142068066">
    <w:abstractNumId w:val="0"/>
  </w:num>
  <w:num w:numId="5" w16cid:durableId="890338281">
    <w:abstractNumId w:val="4"/>
  </w:num>
  <w:num w:numId="6" w16cid:durableId="1248927385">
    <w:abstractNumId w:val="3"/>
  </w:num>
  <w:num w:numId="7" w16cid:durableId="449783497">
    <w:abstractNumId w:val="1"/>
  </w:num>
  <w:num w:numId="8" w16cid:durableId="710032413">
    <w:abstractNumId w:val="9"/>
  </w:num>
  <w:num w:numId="9" w16cid:durableId="2123301685">
    <w:abstractNumId w:val="5"/>
  </w:num>
  <w:num w:numId="10" w16cid:durableId="1817989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E3"/>
    <w:rsid w:val="00033CDD"/>
    <w:rsid w:val="00107923"/>
    <w:rsid w:val="001255CC"/>
    <w:rsid w:val="001450DB"/>
    <w:rsid w:val="001E77D2"/>
    <w:rsid w:val="0022498F"/>
    <w:rsid w:val="00265E8F"/>
    <w:rsid w:val="00323C0B"/>
    <w:rsid w:val="00365BF4"/>
    <w:rsid w:val="00385C2D"/>
    <w:rsid w:val="003C7B52"/>
    <w:rsid w:val="003F6989"/>
    <w:rsid w:val="00586F92"/>
    <w:rsid w:val="005E71E3"/>
    <w:rsid w:val="006A1B4D"/>
    <w:rsid w:val="00980260"/>
    <w:rsid w:val="00A5647A"/>
    <w:rsid w:val="00A87878"/>
    <w:rsid w:val="00CD6C77"/>
    <w:rsid w:val="00D076D8"/>
    <w:rsid w:val="00E87A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681"/>
  <w15:docId w15:val="{1F2CEA37-0597-43AA-A7CF-D5C75F1E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 w:eastAsia="fr-CA" w:bidi="ar-SA"/>
      </w:rPr>
    </w:rPrDefault>
    <w:pPrDefault>
      <w:pPr>
        <w:spacing w:line="276" w:lineRule="auto"/>
        <w:ind w:left="5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outlineLvl w:val="2"/>
    </w:pPr>
    <w:rPr>
      <w:b/>
      <w:sz w:val="24"/>
      <w:szCs w:val="24"/>
    </w:rPr>
  </w:style>
  <w:style w:type="paragraph" w:styleId="Titre4">
    <w:name w:val="heading 4"/>
    <w:basedOn w:val="Normal"/>
    <w:next w:val="Normal"/>
    <w:uiPriority w:val="9"/>
    <w:semiHidden/>
    <w:unhideWhenUsed/>
    <w:qFormat/>
    <w:pPr>
      <w:keepNext/>
      <w:keepLines/>
      <w:outlineLvl w:val="3"/>
    </w:p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b/>
      <w:color w:val="FF7275"/>
      <w:sz w:val="36"/>
      <w:szCs w:val="36"/>
    </w:rPr>
  </w:style>
  <w:style w:type="paragraph" w:styleId="Sous-titre">
    <w:name w:val="Subtitle"/>
    <w:basedOn w:val="Normal"/>
    <w:next w:val="Normal"/>
    <w:uiPriority w:val="11"/>
    <w:qFormat/>
    <w:pPr>
      <w:keepNext/>
      <w:keepLines/>
      <w:spacing w:after="320"/>
      <w:ind w:left="570"/>
    </w:pPr>
    <w:rPr>
      <w:color w:val="666666"/>
      <w:sz w:val="30"/>
      <w:szCs w:val="30"/>
    </w:r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1E77D2"/>
    <w:rPr>
      <w:color w:val="0000FF" w:themeColor="hyperlink"/>
      <w:u w:val="single"/>
    </w:rPr>
  </w:style>
  <w:style w:type="character" w:styleId="Mentionnonrsolue">
    <w:name w:val="Unresolved Mention"/>
    <w:basedOn w:val="Policepardfaut"/>
    <w:uiPriority w:val="99"/>
    <w:semiHidden/>
    <w:unhideWhenUsed/>
    <w:rsid w:val="0098026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255CC"/>
    <w:rPr>
      <w:b/>
      <w:bCs/>
    </w:rPr>
  </w:style>
  <w:style w:type="character" w:customStyle="1" w:styleId="ObjetducommentaireCar">
    <w:name w:val="Objet du commentaire Car"/>
    <w:basedOn w:val="CommentaireCar"/>
    <w:link w:val="Objetducommentaire"/>
    <w:uiPriority w:val="99"/>
    <w:semiHidden/>
    <w:rsid w:val="00125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rms?hl=e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policies.google.com/privacy?hl=e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novex.ca/en" TargetMode="External"/><Relationship Id="rId5" Type="http://schemas.openxmlformats.org/officeDocument/2006/relationships/settings" Target="settings.xml"/><Relationship Id="rId10" Type="http://schemas.openxmlformats.org/officeDocument/2006/relationships/hyperlink" Target="mailto:segermain@fcgeosynthetiques.com" TargetMode="External"/><Relationship Id="rId4" Type="http://schemas.openxmlformats.org/officeDocument/2006/relationships/styles" Target="styles.xml"/><Relationship Id="rId9" Type="http://schemas.openxmlformats.org/officeDocument/2006/relationships/hyperlink" Target="mailto:segermain@fcgeosynthetiq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38F8686B4E7438BD7B3DBC193D835" ma:contentTypeVersion="18" ma:contentTypeDescription="Crée un document." ma:contentTypeScope="" ma:versionID="3e534c5d239d5b027c0f0ee66ec48e5f">
  <xsd:schema xmlns:xsd="http://www.w3.org/2001/XMLSchema" xmlns:xs="http://www.w3.org/2001/XMLSchema" xmlns:p="http://schemas.microsoft.com/office/2006/metadata/properties" xmlns:ns2="b3ebc5a2-b6c2-4ddd-a32e-b8e0e7a615de" xmlns:ns3="20656fd8-689d-4bb3-b8b6-eaf7be236e38" targetNamespace="http://schemas.microsoft.com/office/2006/metadata/properties" ma:root="true" ma:fieldsID="ee81eb676a02a7e658a407430fab5749" ns2:_="" ns3:_="">
    <xsd:import namespace="b3ebc5a2-b6c2-4ddd-a32e-b8e0e7a615de"/>
    <xsd:import namespace="20656fd8-689d-4bb3-b8b6-eaf7be236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bc5a2-b6c2-4ddd-a32e-b8e0e7a61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ad73647-f3b3-47c6-8aad-f11535b39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56fd8-689d-4bb3-b8b6-eaf7be236e3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603c216a-93bc-4028-a9b0-98512070a371}" ma:internalName="TaxCatchAll" ma:showField="CatchAllData" ma:web="20656fd8-689d-4bb3-b8b6-eaf7be236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293D2-9EB1-41E6-BF88-1830CF09A2F9}">
  <ds:schemaRefs>
    <ds:schemaRef ds:uri="http://schemas.microsoft.com/sharepoint/v3/contenttype/forms"/>
  </ds:schemaRefs>
</ds:datastoreItem>
</file>

<file path=customXml/itemProps2.xml><?xml version="1.0" encoding="utf-8"?>
<ds:datastoreItem xmlns:ds="http://schemas.openxmlformats.org/officeDocument/2006/customXml" ds:itemID="{CBDB72B5-5192-4883-AD2B-BF8B275F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bc5a2-b6c2-4ddd-a32e-b8e0e7a615de"/>
    <ds:schemaRef ds:uri="20656fd8-689d-4bb3-b8b6-eaf7be236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6309</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Champagne</dc:creator>
  <cp:lastModifiedBy>Mathieu Champagne</cp:lastModifiedBy>
  <cp:revision>2</cp:revision>
  <dcterms:created xsi:type="dcterms:W3CDTF">2023-09-20T16:47:00Z</dcterms:created>
  <dcterms:modified xsi:type="dcterms:W3CDTF">2023-09-20T16:47:00Z</dcterms:modified>
</cp:coreProperties>
</file>